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7935" w14:textId="77777777" w:rsidR="00ED46E9" w:rsidRDefault="00A61746" w:rsidP="00ED46E9">
      <w:pPr>
        <w:jc w:val="center"/>
        <w:rPr>
          <w:noProof/>
          <w:lang w:eastAsia="en-GB"/>
        </w:rPr>
      </w:pPr>
      <w:r>
        <w:rPr>
          <w:noProof/>
          <w:lang w:eastAsia="en-GB"/>
        </w:rPr>
        <w:drawing>
          <wp:anchor distT="0" distB="0" distL="114300" distR="114300" simplePos="0" relativeHeight="251658240" behindDoc="0" locked="0" layoutInCell="1" allowOverlap="1" wp14:anchorId="7D7A6334" wp14:editId="25360F17">
            <wp:simplePos x="0" y="0"/>
            <wp:positionH relativeFrom="column">
              <wp:posOffset>1473200</wp:posOffset>
            </wp:positionH>
            <wp:positionV relativeFrom="paragraph">
              <wp:posOffset>0</wp:posOffset>
            </wp:positionV>
            <wp:extent cx="3695118" cy="1270000"/>
            <wp:effectExtent l="0" t="0" r="635" b="0"/>
            <wp:wrapThrough wrapText="bothSides">
              <wp:wrapPolygon edited="0">
                <wp:start x="0" y="0"/>
                <wp:lineTo x="0" y="21384"/>
                <wp:lineTo x="21529" y="21384"/>
                <wp:lineTo x="21529" y="0"/>
                <wp:lineTo x="0" y="0"/>
              </wp:wrapPolygon>
            </wp:wrapThrough>
            <wp:docPr id="1" name="Picture 1" descr="C:\Users\Manager\Desktop\AH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AH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5118"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FB3D1" w14:textId="77777777" w:rsidR="00E05744" w:rsidRDefault="00E05744" w:rsidP="00ED46E9">
      <w:pPr>
        <w:jc w:val="center"/>
        <w:rPr>
          <w:b/>
          <w:bCs/>
          <w:noProof/>
          <w:u w:val="single"/>
          <w:lang w:eastAsia="en-GB"/>
        </w:rPr>
      </w:pPr>
    </w:p>
    <w:p w14:paraId="766323DE" w14:textId="77777777" w:rsidR="00E05744" w:rsidRDefault="00E05744" w:rsidP="00ED46E9">
      <w:pPr>
        <w:jc w:val="center"/>
        <w:rPr>
          <w:b/>
          <w:bCs/>
          <w:noProof/>
          <w:u w:val="single"/>
          <w:lang w:eastAsia="en-GB"/>
        </w:rPr>
      </w:pPr>
    </w:p>
    <w:p w14:paraId="1B00E919" w14:textId="77777777" w:rsidR="00E05744" w:rsidRDefault="00E05744" w:rsidP="00ED46E9">
      <w:pPr>
        <w:jc w:val="center"/>
        <w:rPr>
          <w:b/>
          <w:bCs/>
          <w:noProof/>
          <w:u w:val="single"/>
          <w:lang w:eastAsia="en-GB"/>
        </w:rPr>
      </w:pPr>
    </w:p>
    <w:p w14:paraId="0EE658F4" w14:textId="65439849" w:rsidR="00ED46E9" w:rsidRPr="005C26A1" w:rsidRDefault="00ED46E9" w:rsidP="00ED46E9">
      <w:pPr>
        <w:jc w:val="center"/>
        <w:rPr>
          <w:rFonts w:ascii="Comic Sans MS" w:hAnsi="Comic Sans MS"/>
          <w:b/>
          <w:bCs/>
          <w:noProof/>
          <w:sz w:val="24"/>
          <w:szCs w:val="24"/>
          <w:u w:val="single"/>
          <w:lang w:eastAsia="en-GB"/>
        </w:rPr>
      </w:pPr>
      <w:r w:rsidRPr="005C26A1">
        <w:rPr>
          <w:rFonts w:ascii="Comic Sans MS" w:hAnsi="Comic Sans MS"/>
          <w:b/>
          <w:bCs/>
          <w:noProof/>
          <w:sz w:val="24"/>
          <w:szCs w:val="24"/>
          <w:u w:val="single"/>
          <w:lang w:eastAsia="en-GB"/>
        </w:rPr>
        <w:t>Curriculum Statement</w:t>
      </w:r>
      <w:r w:rsidR="00D031C6">
        <w:rPr>
          <w:rFonts w:ascii="Comic Sans MS" w:hAnsi="Comic Sans MS"/>
          <w:b/>
          <w:bCs/>
          <w:noProof/>
          <w:sz w:val="24"/>
          <w:szCs w:val="24"/>
          <w:u w:val="single"/>
          <w:lang w:eastAsia="en-GB"/>
        </w:rPr>
        <w:t>: Intent, Implementation and Impact</w:t>
      </w:r>
    </w:p>
    <w:p w14:paraId="1DF03E52" w14:textId="76E7738D" w:rsidR="00ED46E9" w:rsidRPr="005C26A1" w:rsidRDefault="00ED46E9" w:rsidP="005C26A1">
      <w:pPr>
        <w:jc w:val="both"/>
        <w:rPr>
          <w:rFonts w:ascii="Comic Sans MS" w:hAnsi="Comic Sans MS"/>
          <w:b/>
          <w:bCs/>
          <w:sz w:val="18"/>
          <w:szCs w:val="18"/>
        </w:rPr>
      </w:pPr>
      <w:r w:rsidRPr="005C26A1">
        <w:rPr>
          <w:rFonts w:ascii="Comic Sans MS" w:hAnsi="Comic Sans MS"/>
          <w:b/>
          <w:bCs/>
          <w:sz w:val="18"/>
          <w:szCs w:val="18"/>
          <w:u w:val="single"/>
        </w:rPr>
        <w:t>Intent</w:t>
      </w:r>
      <w:r w:rsidRPr="005C26A1">
        <w:rPr>
          <w:rFonts w:ascii="Comic Sans MS" w:hAnsi="Comic Sans MS"/>
          <w:b/>
          <w:bCs/>
          <w:sz w:val="18"/>
          <w:szCs w:val="18"/>
        </w:rPr>
        <w:t xml:space="preserve"> – At Audlen House Day Nursery, we intend for our curriculum to invite, support and enhance a child’s curiosity, confidence and competency to flourish</w:t>
      </w:r>
      <w:r w:rsidR="00E05744" w:rsidRPr="005C26A1">
        <w:rPr>
          <w:rFonts w:ascii="Comic Sans MS" w:hAnsi="Comic Sans MS"/>
          <w:b/>
          <w:bCs/>
          <w:sz w:val="18"/>
          <w:szCs w:val="18"/>
        </w:rPr>
        <w:t xml:space="preserve"> as an individual</w:t>
      </w:r>
      <w:r w:rsidRPr="005C26A1">
        <w:rPr>
          <w:rFonts w:ascii="Comic Sans MS" w:hAnsi="Comic Sans MS"/>
          <w:b/>
          <w:bCs/>
          <w:sz w:val="18"/>
          <w:szCs w:val="18"/>
        </w:rPr>
        <w:t>.</w:t>
      </w:r>
    </w:p>
    <w:p w14:paraId="548355A8" w14:textId="59085EE1" w:rsidR="00ED46E9" w:rsidRPr="005C26A1" w:rsidRDefault="00ED46E9" w:rsidP="005C26A1">
      <w:pPr>
        <w:jc w:val="both"/>
        <w:rPr>
          <w:rFonts w:ascii="Comic Sans MS" w:hAnsi="Comic Sans MS"/>
          <w:sz w:val="18"/>
          <w:szCs w:val="18"/>
        </w:rPr>
      </w:pPr>
      <w:r w:rsidRPr="005C26A1">
        <w:rPr>
          <w:rFonts w:ascii="Comic Sans MS" w:hAnsi="Comic Sans MS"/>
          <w:sz w:val="18"/>
          <w:szCs w:val="18"/>
        </w:rPr>
        <w:t xml:space="preserve">By providing a well-structured learning environment, we aim to encourage independent, enthusiastic learners who can thrive and reach their full potential.  We recognise that to best achieve this, working together with parents and carers is important.  Irrespective of individual backgrounds, circumstances or needs, it is our intent that all babies and children who attend Audlen House Day Nursery, continue their learning journey by further developing physical skills, communication &amp; language, social and emotional skills, all whilst embedding a positive attitude </w:t>
      </w:r>
      <w:r w:rsidR="00FC0A89" w:rsidRPr="005C26A1">
        <w:rPr>
          <w:rFonts w:ascii="Comic Sans MS" w:hAnsi="Comic Sans MS"/>
          <w:sz w:val="18"/>
          <w:szCs w:val="18"/>
        </w:rPr>
        <w:t xml:space="preserve">facilitated through </w:t>
      </w:r>
      <w:r w:rsidR="00953DCB" w:rsidRPr="005C26A1">
        <w:rPr>
          <w:rFonts w:ascii="Comic Sans MS" w:hAnsi="Comic Sans MS"/>
          <w:sz w:val="18"/>
          <w:szCs w:val="18"/>
        </w:rPr>
        <w:t>play-based</w:t>
      </w:r>
      <w:r w:rsidR="00FC0A89" w:rsidRPr="005C26A1">
        <w:rPr>
          <w:rFonts w:ascii="Comic Sans MS" w:hAnsi="Comic Sans MS"/>
          <w:sz w:val="18"/>
          <w:szCs w:val="18"/>
        </w:rPr>
        <w:t xml:space="preserve"> learning.</w:t>
      </w:r>
      <w:r w:rsidR="00E05744" w:rsidRPr="005C26A1">
        <w:rPr>
          <w:rFonts w:ascii="Comic Sans MS" w:hAnsi="Comic Sans MS"/>
          <w:sz w:val="18"/>
          <w:szCs w:val="18"/>
        </w:rPr>
        <w:t xml:space="preserve">  </w:t>
      </w:r>
      <w:r w:rsidR="00FC0A89" w:rsidRPr="005C26A1">
        <w:rPr>
          <w:rFonts w:ascii="Comic Sans MS" w:hAnsi="Comic Sans MS"/>
          <w:sz w:val="18"/>
          <w:szCs w:val="18"/>
        </w:rPr>
        <w:t xml:space="preserve">Our intent at </w:t>
      </w:r>
      <w:r w:rsidRPr="005C26A1">
        <w:rPr>
          <w:rFonts w:ascii="Comic Sans MS" w:hAnsi="Comic Sans MS"/>
          <w:sz w:val="18"/>
          <w:szCs w:val="18"/>
        </w:rPr>
        <w:t>Audlen House</w:t>
      </w:r>
      <w:r w:rsidR="00FC0A89" w:rsidRPr="005C26A1">
        <w:rPr>
          <w:rFonts w:ascii="Comic Sans MS" w:hAnsi="Comic Sans MS"/>
          <w:sz w:val="18"/>
          <w:szCs w:val="18"/>
        </w:rPr>
        <w:t xml:space="preserve"> Day Nursery is </w:t>
      </w:r>
      <w:r w:rsidRPr="005C26A1">
        <w:rPr>
          <w:rFonts w:ascii="Comic Sans MS" w:hAnsi="Comic Sans MS"/>
          <w:sz w:val="18"/>
          <w:szCs w:val="18"/>
        </w:rPr>
        <w:t xml:space="preserve">to enable </w:t>
      </w:r>
      <w:r w:rsidR="00FC0A89" w:rsidRPr="005C26A1">
        <w:rPr>
          <w:rFonts w:ascii="Comic Sans MS" w:hAnsi="Comic Sans MS"/>
          <w:sz w:val="18"/>
          <w:szCs w:val="18"/>
        </w:rPr>
        <w:t xml:space="preserve">the </w:t>
      </w:r>
      <w:r w:rsidRPr="005C26A1">
        <w:rPr>
          <w:rFonts w:ascii="Comic Sans MS" w:hAnsi="Comic Sans MS"/>
          <w:sz w:val="18"/>
          <w:szCs w:val="18"/>
        </w:rPr>
        <w:t>babies</w:t>
      </w:r>
      <w:r w:rsidR="00FC0A89" w:rsidRPr="005C26A1">
        <w:rPr>
          <w:rFonts w:ascii="Comic Sans MS" w:hAnsi="Comic Sans MS"/>
          <w:sz w:val="18"/>
          <w:szCs w:val="18"/>
        </w:rPr>
        <w:t xml:space="preserve"> and</w:t>
      </w:r>
      <w:r w:rsidRPr="005C26A1">
        <w:rPr>
          <w:rFonts w:ascii="Comic Sans MS" w:hAnsi="Comic Sans MS"/>
          <w:sz w:val="18"/>
          <w:szCs w:val="18"/>
        </w:rPr>
        <w:t xml:space="preserve"> children</w:t>
      </w:r>
      <w:r w:rsidR="00FC0A89" w:rsidRPr="005C26A1">
        <w:rPr>
          <w:rFonts w:ascii="Comic Sans MS" w:hAnsi="Comic Sans MS"/>
          <w:sz w:val="18"/>
          <w:szCs w:val="18"/>
        </w:rPr>
        <w:t xml:space="preserve"> we care for</w:t>
      </w:r>
      <w:r w:rsidRPr="005C26A1">
        <w:rPr>
          <w:rFonts w:ascii="Comic Sans MS" w:hAnsi="Comic Sans MS"/>
          <w:sz w:val="18"/>
          <w:szCs w:val="18"/>
        </w:rPr>
        <w:t xml:space="preserve"> to</w:t>
      </w:r>
      <w:r w:rsidR="00FC0A89" w:rsidRPr="005C26A1">
        <w:rPr>
          <w:rFonts w:ascii="Comic Sans MS" w:hAnsi="Comic Sans MS"/>
          <w:sz w:val="18"/>
          <w:szCs w:val="18"/>
        </w:rPr>
        <w:t>:</w:t>
      </w:r>
    </w:p>
    <w:p w14:paraId="4D79FBF3" w14:textId="747D878B" w:rsidR="00ED46E9" w:rsidRPr="005C26A1" w:rsidRDefault="00ED46E9" w:rsidP="005C26A1">
      <w:pPr>
        <w:pStyle w:val="ListParagraph"/>
        <w:numPr>
          <w:ilvl w:val="0"/>
          <w:numId w:val="1"/>
        </w:numPr>
        <w:jc w:val="both"/>
        <w:rPr>
          <w:rFonts w:ascii="Comic Sans MS" w:hAnsi="Comic Sans MS"/>
          <w:sz w:val="18"/>
          <w:szCs w:val="18"/>
        </w:rPr>
      </w:pPr>
      <w:r w:rsidRPr="005C26A1">
        <w:rPr>
          <w:rFonts w:ascii="Comic Sans MS" w:hAnsi="Comic Sans MS"/>
          <w:sz w:val="18"/>
          <w:szCs w:val="18"/>
        </w:rPr>
        <w:t>Feel safe and secure</w:t>
      </w:r>
      <w:r w:rsidR="00FC0A89" w:rsidRPr="005C26A1">
        <w:rPr>
          <w:rFonts w:ascii="Comic Sans MS" w:hAnsi="Comic Sans MS"/>
          <w:sz w:val="18"/>
          <w:szCs w:val="18"/>
        </w:rPr>
        <w:t>. This</w:t>
      </w:r>
      <w:r w:rsidRPr="005C26A1">
        <w:rPr>
          <w:rFonts w:ascii="Comic Sans MS" w:hAnsi="Comic Sans MS"/>
          <w:sz w:val="18"/>
          <w:szCs w:val="18"/>
        </w:rPr>
        <w:t xml:space="preserve"> enab</w:t>
      </w:r>
      <w:r w:rsidR="005E51A5">
        <w:rPr>
          <w:rFonts w:ascii="Comic Sans MS" w:hAnsi="Comic Sans MS"/>
          <w:sz w:val="18"/>
          <w:szCs w:val="18"/>
        </w:rPr>
        <w:t>l</w:t>
      </w:r>
      <w:r w:rsidR="00FC0A89" w:rsidRPr="005C26A1">
        <w:rPr>
          <w:rFonts w:ascii="Comic Sans MS" w:hAnsi="Comic Sans MS"/>
          <w:sz w:val="18"/>
          <w:szCs w:val="18"/>
        </w:rPr>
        <w:t>es</w:t>
      </w:r>
      <w:r w:rsidRPr="005C26A1">
        <w:rPr>
          <w:rFonts w:ascii="Comic Sans MS" w:hAnsi="Comic Sans MS"/>
          <w:sz w:val="18"/>
          <w:szCs w:val="18"/>
        </w:rPr>
        <w:t xml:space="preserve"> them to form strong </w:t>
      </w:r>
      <w:r w:rsidR="00FC0A89" w:rsidRPr="005C26A1">
        <w:rPr>
          <w:rFonts w:ascii="Comic Sans MS" w:hAnsi="Comic Sans MS"/>
          <w:sz w:val="18"/>
          <w:szCs w:val="18"/>
        </w:rPr>
        <w:t>attachments</w:t>
      </w:r>
      <w:r w:rsidRPr="005C26A1">
        <w:rPr>
          <w:rFonts w:ascii="Comic Sans MS" w:hAnsi="Comic Sans MS"/>
          <w:sz w:val="18"/>
          <w:szCs w:val="18"/>
        </w:rPr>
        <w:t xml:space="preserve"> and relationships with adults and children</w:t>
      </w:r>
      <w:r w:rsidR="00FC0A89" w:rsidRPr="005C26A1">
        <w:rPr>
          <w:rFonts w:ascii="Comic Sans MS" w:hAnsi="Comic Sans MS"/>
          <w:sz w:val="18"/>
          <w:szCs w:val="18"/>
        </w:rPr>
        <w:t xml:space="preserve"> so that they enjoy coming to nursery</w:t>
      </w:r>
      <w:r w:rsidRPr="005C26A1">
        <w:rPr>
          <w:rFonts w:ascii="Comic Sans MS" w:hAnsi="Comic Sans MS"/>
          <w:sz w:val="18"/>
          <w:szCs w:val="18"/>
        </w:rPr>
        <w:t>.</w:t>
      </w:r>
    </w:p>
    <w:p w14:paraId="5BC38506" w14:textId="113EA6D9" w:rsidR="00ED46E9" w:rsidRPr="005C26A1" w:rsidRDefault="00FC0A89" w:rsidP="005C26A1">
      <w:pPr>
        <w:pStyle w:val="ListParagraph"/>
        <w:numPr>
          <w:ilvl w:val="0"/>
          <w:numId w:val="1"/>
        </w:numPr>
        <w:jc w:val="both"/>
        <w:rPr>
          <w:rFonts w:ascii="Comic Sans MS" w:hAnsi="Comic Sans MS"/>
          <w:sz w:val="18"/>
          <w:szCs w:val="18"/>
        </w:rPr>
      </w:pPr>
      <w:r w:rsidRPr="005C26A1">
        <w:rPr>
          <w:rFonts w:ascii="Comic Sans MS" w:hAnsi="Comic Sans MS"/>
          <w:sz w:val="18"/>
          <w:szCs w:val="18"/>
        </w:rPr>
        <w:t>Become confident, c</w:t>
      </w:r>
      <w:r w:rsidR="00ED46E9" w:rsidRPr="005C26A1">
        <w:rPr>
          <w:rFonts w:ascii="Comic Sans MS" w:hAnsi="Comic Sans MS"/>
          <w:sz w:val="18"/>
          <w:szCs w:val="18"/>
        </w:rPr>
        <w:t>ompetent and creative learners who are curious about the world around them</w:t>
      </w:r>
      <w:r w:rsidRPr="005C26A1">
        <w:rPr>
          <w:rFonts w:ascii="Comic Sans MS" w:hAnsi="Comic Sans MS"/>
          <w:sz w:val="18"/>
          <w:szCs w:val="18"/>
        </w:rPr>
        <w:t xml:space="preserve"> and keen to learn new skills and knowledge.</w:t>
      </w:r>
    </w:p>
    <w:p w14:paraId="1B65F14D" w14:textId="41189679" w:rsidR="00ED46E9" w:rsidRPr="005C26A1" w:rsidRDefault="00FC0A89" w:rsidP="005C26A1">
      <w:pPr>
        <w:pStyle w:val="ListParagraph"/>
        <w:numPr>
          <w:ilvl w:val="0"/>
          <w:numId w:val="1"/>
        </w:numPr>
        <w:jc w:val="both"/>
        <w:rPr>
          <w:rFonts w:ascii="Comic Sans MS" w:hAnsi="Comic Sans MS"/>
          <w:sz w:val="18"/>
          <w:szCs w:val="18"/>
        </w:rPr>
      </w:pPr>
      <w:r w:rsidRPr="005C26A1">
        <w:rPr>
          <w:rFonts w:ascii="Comic Sans MS" w:hAnsi="Comic Sans MS"/>
          <w:sz w:val="18"/>
          <w:szCs w:val="18"/>
        </w:rPr>
        <w:t>Become s</w:t>
      </w:r>
      <w:r w:rsidR="00ED46E9" w:rsidRPr="005C26A1">
        <w:rPr>
          <w:rFonts w:ascii="Comic Sans MS" w:hAnsi="Comic Sans MS"/>
          <w:sz w:val="18"/>
          <w:szCs w:val="18"/>
        </w:rPr>
        <w:t xml:space="preserve">kilful communicators; enabling them to connect with children and adults through language and play, ensuring that they </w:t>
      </w:r>
      <w:r w:rsidR="00E05744" w:rsidRPr="005C26A1">
        <w:rPr>
          <w:rFonts w:ascii="Comic Sans MS" w:hAnsi="Comic Sans MS"/>
          <w:sz w:val="18"/>
          <w:szCs w:val="18"/>
        </w:rPr>
        <w:t xml:space="preserve">are immersed </w:t>
      </w:r>
      <w:r w:rsidR="00ED46E9" w:rsidRPr="005C26A1">
        <w:rPr>
          <w:rFonts w:ascii="Comic Sans MS" w:hAnsi="Comic Sans MS"/>
          <w:sz w:val="18"/>
          <w:szCs w:val="18"/>
        </w:rPr>
        <w:t>in a vocabulary rich environment.</w:t>
      </w:r>
    </w:p>
    <w:p w14:paraId="1A23E331" w14:textId="77777777" w:rsidR="00E05744" w:rsidRPr="005C26A1" w:rsidRDefault="00E05744" w:rsidP="005C26A1">
      <w:pPr>
        <w:jc w:val="both"/>
        <w:rPr>
          <w:rFonts w:ascii="Comic Sans MS" w:hAnsi="Comic Sans MS"/>
          <w:b/>
          <w:bCs/>
          <w:sz w:val="18"/>
          <w:szCs w:val="18"/>
        </w:rPr>
      </w:pPr>
    </w:p>
    <w:p w14:paraId="7584317B" w14:textId="05EBDFBD" w:rsidR="00FC0A89" w:rsidRPr="005C26A1" w:rsidRDefault="00ED46E9" w:rsidP="005C26A1">
      <w:pPr>
        <w:jc w:val="both"/>
        <w:rPr>
          <w:rFonts w:ascii="Comic Sans MS" w:hAnsi="Comic Sans MS"/>
          <w:b/>
          <w:bCs/>
          <w:sz w:val="18"/>
          <w:szCs w:val="18"/>
        </w:rPr>
      </w:pPr>
      <w:r w:rsidRPr="005C26A1">
        <w:rPr>
          <w:rFonts w:ascii="Comic Sans MS" w:hAnsi="Comic Sans MS"/>
          <w:b/>
          <w:bCs/>
          <w:sz w:val="18"/>
          <w:szCs w:val="18"/>
          <w:u w:val="single"/>
        </w:rPr>
        <w:t>Implementation</w:t>
      </w:r>
      <w:r w:rsidR="00E05744" w:rsidRPr="005C26A1">
        <w:rPr>
          <w:rFonts w:ascii="Comic Sans MS" w:hAnsi="Comic Sans MS"/>
          <w:b/>
          <w:bCs/>
          <w:sz w:val="18"/>
          <w:szCs w:val="18"/>
        </w:rPr>
        <w:t xml:space="preserve"> – At Audlen House Day Nursery, our curriculum intentions will be implemented by following the Early Years Foundation Stage Framework (2021).  This is made up of the overriding principles of the Unique Child, Positive Relationships, Enabling Environments and Learning and Development.</w:t>
      </w:r>
    </w:p>
    <w:p w14:paraId="4DB4066B" w14:textId="7335CFD8" w:rsidR="00ED46E9" w:rsidRPr="005C26A1" w:rsidRDefault="00ED46E9" w:rsidP="005C26A1">
      <w:pPr>
        <w:pStyle w:val="ListParagraph"/>
        <w:numPr>
          <w:ilvl w:val="0"/>
          <w:numId w:val="2"/>
        </w:numPr>
        <w:jc w:val="both"/>
        <w:rPr>
          <w:rFonts w:ascii="Comic Sans MS" w:hAnsi="Comic Sans MS"/>
          <w:sz w:val="18"/>
          <w:szCs w:val="18"/>
        </w:rPr>
      </w:pPr>
      <w:r w:rsidRPr="005C26A1">
        <w:rPr>
          <w:rFonts w:ascii="Comic Sans MS" w:hAnsi="Comic Sans MS"/>
          <w:sz w:val="18"/>
          <w:szCs w:val="18"/>
        </w:rPr>
        <w:t xml:space="preserve">Unique Child – Every child is </w:t>
      </w:r>
      <w:r w:rsidR="003B0373" w:rsidRPr="005C26A1">
        <w:rPr>
          <w:rFonts w:ascii="Comic Sans MS" w:hAnsi="Comic Sans MS"/>
          <w:sz w:val="18"/>
          <w:szCs w:val="18"/>
        </w:rPr>
        <w:t xml:space="preserve">a </w:t>
      </w:r>
      <w:r w:rsidRPr="005C26A1">
        <w:rPr>
          <w:rFonts w:ascii="Comic Sans MS" w:hAnsi="Comic Sans MS"/>
          <w:sz w:val="18"/>
          <w:szCs w:val="18"/>
        </w:rPr>
        <w:t>unique child who is constantly learning and can be resilient, capable, confident and self-assured.</w:t>
      </w:r>
    </w:p>
    <w:p w14:paraId="0E670B18" w14:textId="77777777" w:rsidR="00ED46E9" w:rsidRPr="005C26A1" w:rsidRDefault="00ED46E9" w:rsidP="005C26A1">
      <w:pPr>
        <w:pStyle w:val="ListParagraph"/>
        <w:numPr>
          <w:ilvl w:val="0"/>
          <w:numId w:val="2"/>
        </w:numPr>
        <w:jc w:val="both"/>
        <w:rPr>
          <w:rFonts w:ascii="Comic Sans MS" w:hAnsi="Comic Sans MS"/>
          <w:sz w:val="18"/>
          <w:szCs w:val="18"/>
        </w:rPr>
      </w:pPr>
      <w:r w:rsidRPr="005C26A1">
        <w:rPr>
          <w:rFonts w:ascii="Comic Sans MS" w:hAnsi="Comic Sans MS"/>
          <w:sz w:val="18"/>
          <w:szCs w:val="18"/>
        </w:rPr>
        <w:t>Positive Relationships – Children learn to be strong and independent through positive relationships.</w:t>
      </w:r>
    </w:p>
    <w:p w14:paraId="2221517E" w14:textId="77777777" w:rsidR="00ED46E9" w:rsidRPr="005C26A1" w:rsidRDefault="00ED46E9" w:rsidP="005C26A1">
      <w:pPr>
        <w:pStyle w:val="ListParagraph"/>
        <w:numPr>
          <w:ilvl w:val="0"/>
          <w:numId w:val="2"/>
        </w:numPr>
        <w:jc w:val="both"/>
        <w:rPr>
          <w:rFonts w:ascii="Comic Sans MS" w:hAnsi="Comic Sans MS"/>
          <w:sz w:val="18"/>
          <w:szCs w:val="18"/>
        </w:rPr>
      </w:pPr>
      <w:r w:rsidRPr="005C26A1">
        <w:rPr>
          <w:rFonts w:ascii="Comic Sans MS" w:hAnsi="Comic Sans MS"/>
          <w:sz w:val="18"/>
          <w:szCs w:val="18"/>
        </w:rPr>
        <w:t>Enabling Environments – Children learn and develop well in enabling environments, in which their experiences respond to their individual needs and there is a strong partnership between practitioners and parents and carers.</w:t>
      </w:r>
    </w:p>
    <w:p w14:paraId="734003F8" w14:textId="77777777" w:rsidR="00ED46E9" w:rsidRPr="005C26A1" w:rsidRDefault="00ED46E9" w:rsidP="005C26A1">
      <w:pPr>
        <w:pStyle w:val="ListParagraph"/>
        <w:numPr>
          <w:ilvl w:val="0"/>
          <w:numId w:val="2"/>
        </w:numPr>
        <w:jc w:val="both"/>
        <w:rPr>
          <w:rFonts w:ascii="Comic Sans MS" w:hAnsi="Comic Sans MS"/>
          <w:sz w:val="18"/>
          <w:szCs w:val="18"/>
        </w:rPr>
      </w:pPr>
      <w:r w:rsidRPr="005C26A1">
        <w:rPr>
          <w:rFonts w:ascii="Comic Sans MS" w:hAnsi="Comic Sans MS"/>
          <w:sz w:val="18"/>
          <w:szCs w:val="18"/>
        </w:rPr>
        <w:t xml:space="preserve">Learning and Development – Children develop and learn in different ways. </w:t>
      </w:r>
    </w:p>
    <w:p w14:paraId="79E53FF2" w14:textId="77777777" w:rsidR="00ED46E9" w:rsidRPr="005C26A1" w:rsidRDefault="00ED46E9" w:rsidP="005C26A1">
      <w:pPr>
        <w:jc w:val="both"/>
        <w:rPr>
          <w:rFonts w:ascii="Comic Sans MS" w:hAnsi="Comic Sans MS"/>
          <w:sz w:val="18"/>
          <w:szCs w:val="18"/>
        </w:rPr>
      </w:pPr>
      <w:r w:rsidRPr="005C26A1">
        <w:rPr>
          <w:rFonts w:ascii="Comic Sans MS" w:hAnsi="Comic Sans MS"/>
          <w:sz w:val="18"/>
          <w:szCs w:val="18"/>
        </w:rPr>
        <w:t>The framework covers the education and care of all children in early year’s provision, including children with special educational needs and disabilities.</w:t>
      </w:r>
    </w:p>
    <w:p w14:paraId="3ECD5B76" w14:textId="0F1310F6" w:rsidR="00ED46E9" w:rsidRPr="005C26A1" w:rsidRDefault="003B0373" w:rsidP="005C26A1">
      <w:pPr>
        <w:jc w:val="both"/>
        <w:rPr>
          <w:rFonts w:ascii="Comic Sans MS" w:hAnsi="Comic Sans MS"/>
          <w:sz w:val="18"/>
          <w:szCs w:val="18"/>
        </w:rPr>
      </w:pPr>
      <w:r w:rsidRPr="005C26A1">
        <w:rPr>
          <w:rFonts w:ascii="Comic Sans MS" w:hAnsi="Comic Sans MS"/>
          <w:sz w:val="18"/>
          <w:szCs w:val="18"/>
        </w:rPr>
        <w:t>The implementation of these principles comes from</w:t>
      </w:r>
      <w:r w:rsidR="00ED46E9" w:rsidRPr="005C26A1">
        <w:rPr>
          <w:rFonts w:ascii="Comic Sans MS" w:hAnsi="Comic Sans MS"/>
          <w:sz w:val="18"/>
          <w:szCs w:val="18"/>
        </w:rPr>
        <w:t xml:space="preserve"> a play-based learning environment</w:t>
      </w:r>
      <w:r w:rsidRPr="005C26A1">
        <w:rPr>
          <w:rFonts w:ascii="Comic Sans MS" w:hAnsi="Comic Sans MS"/>
          <w:sz w:val="18"/>
          <w:szCs w:val="18"/>
        </w:rPr>
        <w:t xml:space="preserve"> as part of our child initiated continuous provision</w:t>
      </w:r>
      <w:r w:rsidR="00ED46E9" w:rsidRPr="005C26A1">
        <w:rPr>
          <w:rFonts w:ascii="Comic Sans MS" w:hAnsi="Comic Sans MS"/>
          <w:sz w:val="18"/>
          <w:szCs w:val="18"/>
        </w:rPr>
        <w:t xml:space="preserve"> combined with adult supported</w:t>
      </w:r>
      <w:r w:rsidRPr="005C26A1">
        <w:rPr>
          <w:rFonts w:ascii="Comic Sans MS" w:hAnsi="Comic Sans MS"/>
          <w:sz w:val="18"/>
          <w:szCs w:val="18"/>
        </w:rPr>
        <w:t xml:space="preserve"> or initiated</w:t>
      </w:r>
      <w:r w:rsidR="00ED46E9" w:rsidRPr="005C26A1">
        <w:rPr>
          <w:rFonts w:ascii="Comic Sans MS" w:hAnsi="Comic Sans MS"/>
          <w:sz w:val="18"/>
          <w:szCs w:val="18"/>
        </w:rPr>
        <w:t xml:space="preserve"> play</w:t>
      </w:r>
      <w:r w:rsidRPr="005C26A1">
        <w:rPr>
          <w:rFonts w:ascii="Comic Sans MS" w:hAnsi="Comic Sans MS"/>
          <w:sz w:val="18"/>
          <w:szCs w:val="18"/>
        </w:rPr>
        <w:t xml:space="preserve"> opportunities</w:t>
      </w:r>
      <w:r w:rsidR="00ED46E9" w:rsidRPr="005C26A1">
        <w:rPr>
          <w:rFonts w:ascii="Comic Sans MS" w:hAnsi="Comic Sans MS"/>
          <w:sz w:val="18"/>
          <w:szCs w:val="18"/>
        </w:rPr>
        <w:t xml:space="preserve"> </w:t>
      </w:r>
      <w:r w:rsidRPr="005C26A1">
        <w:rPr>
          <w:rFonts w:ascii="Comic Sans MS" w:hAnsi="Comic Sans MS"/>
          <w:sz w:val="18"/>
          <w:szCs w:val="18"/>
        </w:rPr>
        <w:t xml:space="preserve">which </w:t>
      </w:r>
      <w:r w:rsidR="00ED46E9" w:rsidRPr="005C26A1">
        <w:rPr>
          <w:rFonts w:ascii="Comic Sans MS" w:hAnsi="Comic Sans MS"/>
          <w:sz w:val="18"/>
          <w:szCs w:val="18"/>
        </w:rPr>
        <w:t>ensure that babies and children master basic skills and make progress</w:t>
      </w:r>
      <w:r w:rsidRPr="005C26A1">
        <w:rPr>
          <w:rFonts w:ascii="Comic Sans MS" w:hAnsi="Comic Sans MS"/>
          <w:sz w:val="18"/>
          <w:szCs w:val="18"/>
        </w:rPr>
        <w:t xml:space="preserve">.  All babies and children will be </w:t>
      </w:r>
      <w:r w:rsidR="00ED46E9" w:rsidRPr="005C26A1">
        <w:rPr>
          <w:rFonts w:ascii="Comic Sans MS" w:hAnsi="Comic Sans MS"/>
          <w:sz w:val="18"/>
          <w:szCs w:val="18"/>
        </w:rPr>
        <w:t xml:space="preserve">provided with opportunities to access outdoor provision </w:t>
      </w:r>
      <w:r w:rsidRPr="005C26A1">
        <w:rPr>
          <w:rFonts w:ascii="Comic Sans MS" w:hAnsi="Comic Sans MS"/>
          <w:sz w:val="18"/>
          <w:szCs w:val="18"/>
        </w:rPr>
        <w:t>daily</w:t>
      </w:r>
      <w:r w:rsidR="00ED46E9" w:rsidRPr="005C26A1">
        <w:rPr>
          <w:rFonts w:ascii="Comic Sans MS" w:hAnsi="Comic Sans MS"/>
          <w:sz w:val="18"/>
          <w:szCs w:val="18"/>
        </w:rPr>
        <w:t>.</w:t>
      </w:r>
    </w:p>
    <w:p w14:paraId="673A8845" w14:textId="77777777" w:rsidR="00ED46E9" w:rsidRPr="005C26A1" w:rsidRDefault="00ED46E9" w:rsidP="005C26A1">
      <w:pPr>
        <w:jc w:val="both"/>
        <w:rPr>
          <w:rFonts w:ascii="Comic Sans MS" w:hAnsi="Comic Sans MS"/>
          <w:sz w:val="18"/>
          <w:szCs w:val="18"/>
        </w:rPr>
      </w:pPr>
      <w:r w:rsidRPr="005C26A1">
        <w:rPr>
          <w:rFonts w:ascii="Comic Sans MS" w:hAnsi="Comic Sans MS"/>
          <w:sz w:val="18"/>
          <w:szCs w:val="18"/>
        </w:rPr>
        <w:t>The learning experiences within our nursery are linked to the seven areas of learning and development within the EYFS (2021). These areas are split into three prime areas and four specific areas. The three prime areas are those which the children should develop first and are considered most essential for the healthy development and future learning of our babies and children. These include:</w:t>
      </w:r>
    </w:p>
    <w:p w14:paraId="4B8AA711" w14:textId="71C2CDB8" w:rsidR="00ED46E9" w:rsidRPr="005C26A1" w:rsidRDefault="00ED46E9" w:rsidP="005C26A1">
      <w:pPr>
        <w:pStyle w:val="ListParagraph"/>
        <w:numPr>
          <w:ilvl w:val="0"/>
          <w:numId w:val="3"/>
        </w:numPr>
        <w:jc w:val="both"/>
        <w:rPr>
          <w:rFonts w:ascii="Comic Sans MS" w:hAnsi="Comic Sans MS"/>
          <w:sz w:val="18"/>
          <w:szCs w:val="18"/>
        </w:rPr>
      </w:pPr>
      <w:r w:rsidRPr="005C26A1">
        <w:rPr>
          <w:rFonts w:ascii="Comic Sans MS" w:hAnsi="Comic Sans MS"/>
          <w:b/>
          <w:bCs/>
          <w:sz w:val="18"/>
          <w:szCs w:val="18"/>
        </w:rPr>
        <w:t>Physical Development</w:t>
      </w:r>
      <w:r w:rsidRPr="005C26A1">
        <w:rPr>
          <w:rFonts w:ascii="Comic Sans MS" w:hAnsi="Comic Sans MS"/>
          <w:sz w:val="18"/>
          <w:szCs w:val="18"/>
        </w:rPr>
        <w:t xml:space="preserve"> – involves providing opportunities for babies and children to be active and interactive and to develop their co-ordination, control, and movement. Babies and </w:t>
      </w:r>
      <w:r w:rsidR="003B0373" w:rsidRPr="005C26A1">
        <w:rPr>
          <w:rFonts w:ascii="Comic Sans MS" w:hAnsi="Comic Sans MS"/>
          <w:sz w:val="18"/>
          <w:szCs w:val="18"/>
        </w:rPr>
        <w:t>c</w:t>
      </w:r>
      <w:r w:rsidRPr="005C26A1">
        <w:rPr>
          <w:rFonts w:ascii="Comic Sans MS" w:hAnsi="Comic Sans MS"/>
          <w:sz w:val="18"/>
          <w:szCs w:val="18"/>
        </w:rPr>
        <w:t xml:space="preserve">hildren </w:t>
      </w:r>
      <w:r w:rsidR="003B0373" w:rsidRPr="005C26A1">
        <w:rPr>
          <w:rFonts w:ascii="Comic Sans MS" w:hAnsi="Comic Sans MS"/>
          <w:sz w:val="18"/>
          <w:szCs w:val="18"/>
        </w:rPr>
        <w:t>will</w:t>
      </w:r>
      <w:r w:rsidRPr="005C26A1">
        <w:rPr>
          <w:rFonts w:ascii="Comic Sans MS" w:hAnsi="Comic Sans MS"/>
          <w:sz w:val="18"/>
          <w:szCs w:val="18"/>
        </w:rPr>
        <w:t xml:space="preserve"> also be helped to understand the importance of physical activity, dental hygiene and to make healthy choices in relation to food.</w:t>
      </w:r>
    </w:p>
    <w:p w14:paraId="21381583" w14:textId="61C98C43" w:rsidR="00ED46E9" w:rsidRPr="005C26A1" w:rsidRDefault="00ED46E9" w:rsidP="005C26A1">
      <w:pPr>
        <w:pStyle w:val="ListParagraph"/>
        <w:numPr>
          <w:ilvl w:val="0"/>
          <w:numId w:val="3"/>
        </w:numPr>
        <w:jc w:val="both"/>
        <w:rPr>
          <w:rFonts w:ascii="Comic Sans MS" w:hAnsi="Comic Sans MS"/>
          <w:sz w:val="18"/>
          <w:szCs w:val="18"/>
        </w:rPr>
      </w:pPr>
      <w:r w:rsidRPr="005C26A1">
        <w:rPr>
          <w:rFonts w:ascii="Comic Sans MS" w:hAnsi="Comic Sans MS"/>
          <w:b/>
          <w:bCs/>
          <w:sz w:val="18"/>
          <w:szCs w:val="18"/>
        </w:rPr>
        <w:lastRenderedPageBreak/>
        <w:t>Communication and Language</w:t>
      </w:r>
      <w:r w:rsidRPr="005C26A1">
        <w:rPr>
          <w:rFonts w:ascii="Comic Sans MS" w:hAnsi="Comic Sans MS"/>
          <w:sz w:val="18"/>
          <w:szCs w:val="18"/>
        </w:rPr>
        <w:t xml:space="preserve"> – involves giving babies and children opportunities to experience a language rich environment</w:t>
      </w:r>
      <w:r w:rsidR="003B0373" w:rsidRPr="005C26A1">
        <w:rPr>
          <w:rFonts w:ascii="Comic Sans MS" w:hAnsi="Comic Sans MS"/>
          <w:sz w:val="18"/>
          <w:szCs w:val="18"/>
        </w:rPr>
        <w:t>,</w:t>
      </w:r>
      <w:r w:rsidRPr="005C26A1">
        <w:rPr>
          <w:rFonts w:ascii="Comic Sans MS" w:hAnsi="Comic Sans MS"/>
          <w:sz w:val="18"/>
          <w:szCs w:val="18"/>
        </w:rPr>
        <w:t xml:space="preserve"> to develop their confidence and skills in expressing themselves and to speak and listen individually, in small groups and larger groups with adults and children.</w:t>
      </w:r>
    </w:p>
    <w:p w14:paraId="6DE6AE74" w14:textId="4F3B9A41" w:rsidR="00ED46E9" w:rsidRPr="005C26A1" w:rsidRDefault="00ED46E9" w:rsidP="005C26A1">
      <w:pPr>
        <w:pStyle w:val="ListParagraph"/>
        <w:numPr>
          <w:ilvl w:val="0"/>
          <w:numId w:val="3"/>
        </w:numPr>
        <w:jc w:val="both"/>
        <w:rPr>
          <w:rFonts w:ascii="Comic Sans MS" w:hAnsi="Comic Sans MS"/>
          <w:sz w:val="18"/>
          <w:szCs w:val="18"/>
        </w:rPr>
      </w:pPr>
      <w:r w:rsidRPr="005C26A1">
        <w:rPr>
          <w:rFonts w:ascii="Comic Sans MS" w:hAnsi="Comic Sans MS"/>
          <w:b/>
          <w:bCs/>
          <w:sz w:val="18"/>
          <w:szCs w:val="18"/>
        </w:rPr>
        <w:t>Personal, Social and Emotional</w:t>
      </w:r>
      <w:r w:rsidRPr="005C26A1">
        <w:rPr>
          <w:rFonts w:ascii="Comic Sans MS" w:hAnsi="Comic Sans MS"/>
          <w:sz w:val="18"/>
          <w:szCs w:val="18"/>
        </w:rPr>
        <w:t xml:space="preserve"> – involves helping the babies and children to develop a positive sense of themselves, and others</w:t>
      </w:r>
      <w:r w:rsidR="00D11D01" w:rsidRPr="005C26A1">
        <w:rPr>
          <w:rFonts w:ascii="Comic Sans MS" w:hAnsi="Comic Sans MS"/>
          <w:sz w:val="18"/>
          <w:szCs w:val="18"/>
        </w:rPr>
        <w:t>,</w:t>
      </w:r>
      <w:r w:rsidRPr="005C26A1">
        <w:rPr>
          <w:rFonts w:ascii="Comic Sans MS" w:hAnsi="Comic Sans MS"/>
          <w:sz w:val="18"/>
          <w:szCs w:val="18"/>
        </w:rPr>
        <w:t xml:space="preserve"> to form attachments, positive relationships and develop respect for others, to develop social skills and learn how to manage their feelings</w:t>
      </w:r>
      <w:r w:rsidR="00D11D01" w:rsidRPr="005C26A1">
        <w:rPr>
          <w:rFonts w:ascii="Comic Sans MS" w:hAnsi="Comic Sans MS"/>
          <w:sz w:val="18"/>
          <w:szCs w:val="18"/>
        </w:rPr>
        <w:t xml:space="preserve"> and</w:t>
      </w:r>
      <w:r w:rsidRPr="005C26A1">
        <w:rPr>
          <w:rFonts w:ascii="Comic Sans MS" w:hAnsi="Comic Sans MS"/>
          <w:sz w:val="18"/>
          <w:szCs w:val="18"/>
        </w:rPr>
        <w:t xml:space="preserve"> to have confidence in their own abilities and resolve conflicts peacefully.</w:t>
      </w:r>
    </w:p>
    <w:p w14:paraId="45BF7CEB" w14:textId="77777777" w:rsidR="00ED46E9" w:rsidRPr="005C26A1" w:rsidRDefault="00ED46E9" w:rsidP="005C26A1">
      <w:pPr>
        <w:jc w:val="both"/>
        <w:rPr>
          <w:rFonts w:ascii="Comic Sans MS" w:hAnsi="Comic Sans MS"/>
          <w:sz w:val="18"/>
          <w:szCs w:val="18"/>
        </w:rPr>
      </w:pPr>
      <w:r w:rsidRPr="005C26A1">
        <w:rPr>
          <w:rFonts w:ascii="Comic Sans MS" w:hAnsi="Comic Sans MS"/>
          <w:sz w:val="18"/>
          <w:szCs w:val="18"/>
        </w:rPr>
        <w:t>As children grow and make progress in the prime areas, this will help them to naturally develop skills within the four specific areas. These are:</w:t>
      </w:r>
    </w:p>
    <w:p w14:paraId="5E28290C" w14:textId="1239D20B" w:rsidR="00ED46E9" w:rsidRPr="005C26A1" w:rsidRDefault="00ED46E9" w:rsidP="005C26A1">
      <w:pPr>
        <w:pStyle w:val="ListParagraph"/>
        <w:numPr>
          <w:ilvl w:val="0"/>
          <w:numId w:val="4"/>
        </w:numPr>
        <w:jc w:val="both"/>
        <w:rPr>
          <w:rFonts w:ascii="Comic Sans MS" w:hAnsi="Comic Sans MS"/>
          <w:sz w:val="18"/>
          <w:szCs w:val="18"/>
        </w:rPr>
      </w:pPr>
      <w:r w:rsidRPr="005C26A1">
        <w:rPr>
          <w:rFonts w:ascii="Comic Sans MS" w:hAnsi="Comic Sans MS"/>
          <w:b/>
          <w:bCs/>
          <w:sz w:val="18"/>
          <w:szCs w:val="18"/>
        </w:rPr>
        <w:t xml:space="preserve">Literacy </w:t>
      </w:r>
      <w:r w:rsidRPr="005C26A1">
        <w:rPr>
          <w:rFonts w:ascii="Comic Sans MS" w:hAnsi="Comic Sans MS"/>
          <w:sz w:val="18"/>
          <w:szCs w:val="18"/>
        </w:rPr>
        <w:t xml:space="preserve">– the importance of developing a </w:t>
      </w:r>
      <w:r w:rsidR="00D11D01" w:rsidRPr="005C26A1">
        <w:rPr>
          <w:rFonts w:ascii="Comic Sans MS" w:hAnsi="Comic Sans MS"/>
          <w:sz w:val="18"/>
          <w:szCs w:val="18"/>
        </w:rPr>
        <w:t>lifelong</w:t>
      </w:r>
      <w:r w:rsidRPr="005C26A1">
        <w:rPr>
          <w:rFonts w:ascii="Comic Sans MS" w:hAnsi="Comic Sans MS"/>
          <w:sz w:val="18"/>
          <w:szCs w:val="18"/>
        </w:rPr>
        <w:t xml:space="preserve"> love of reading. Reading consists of two dimensions Language Comprehension and word reading.   Adults will talk with the babies and children about the world around them, read fiction and </w:t>
      </w:r>
      <w:r w:rsidR="00D11D01" w:rsidRPr="005C26A1">
        <w:rPr>
          <w:rFonts w:ascii="Comic Sans MS" w:hAnsi="Comic Sans MS"/>
          <w:sz w:val="18"/>
          <w:szCs w:val="18"/>
        </w:rPr>
        <w:t>non-fiction</w:t>
      </w:r>
      <w:r w:rsidRPr="005C26A1">
        <w:rPr>
          <w:rFonts w:ascii="Comic Sans MS" w:hAnsi="Comic Sans MS"/>
          <w:sz w:val="18"/>
          <w:szCs w:val="18"/>
        </w:rPr>
        <w:t xml:space="preserve"> stories with them, and enjoy rhymes, poems and songs together.</w:t>
      </w:r>
    </w:p>
    <w:p w14:paraId="45BB9DDB" w14:textId="77777777" w:rsidR="00ED46E9" w:rsidRPr="005C26A1" w:rsidRDefault="00ED46E9" w:rsidP="005C26A1">
      <w:pPr>
        <w:pStyle w:val="ListParagraph"/>
        <w:numPr>
          <w:ilvl w:val="0"/>
          <w:numId w:val="4"/>
        </w:numPr>
        <w:jc w:val="both"/>
        <w:rPr>
          <w:rFonts w:ascii="Comic Sans MS" w:hAnsi="Comic Sans MS"/>
          <w:sz w:val="18"/>
          <w:szCs w:val="18"/>
        </w:rPr>
      </w:pPr>
      <w:r w:rsidRPr="005C26A1">
        <w:rPr>
          <w:rFonts w:ascii="Comic Sans MS" w:hAnsi="Comic Sans MS"/>
          <w:b/>
          <w:bCs/>
          <w:sz w:val="18"/>
          <w:szCs w:val="18"/>
        </w:rPr>
        <w:t>Mathematics</w:t>
      </w:r>
      <w:r w:rsidRPr="005C26A1">
        <w:rPr>
          <w:rFonts w:ascii="Comic Sans MS" w:hAnsi="Comic Sans MS"/>
          <w:sz w:val="18"/>
          <w:szCs w:val="18"/>
        </w:rPr>
        <w:t xml:space="preserve"> – the early teaching of mathematics involves providing children with opportunities to develop and improve their skills in counting, understanding and using numbers, describing shapes, spaces, and measures.  Looking for patterns and relationships, spotting connections and having the confidence to 'Have a Go'.</w:t>
      </w:r>
    </w:p>
    <w:p w14:paraId="49A3B4FF" w14:textId="77777777" w:rsidR="00ED46E9" w:rsidRPr="005C26A1" w:rsidRDefault="00ED46E9" w:rsidP="005C26A1">
      <w:pPr>
        <w:pStyle w:val="ListParagraph"/>
        <w:numPr>
          <w:ilvl w:val="0"/>
          <w:numId w:val="4"/>
        </w:numPr>
        <w:jc w:val="both"/>
        <w:rPr>
          <w:rFonts w:ascii="Comic Sans MS" w:hAnsi="Comic Sans MS"/>
          <w:sz w:val="18"/>
          <w:szCs w:val="18"/>
        </w:rPr>
      </w:pPr>
      <w:r w:rsidRPr="005C26A1">
        <w:rPr>
          <w:rFonts w:ascii="Comic Sans MS" w:hAnsi="Comic Sans MS"/>
          <w:b/>
          <w:bCs/>
          <w:sz w:val="18"/>
          <w:szCs w:val="18"/>
        </w:rPr>
        <w:t>Understanding the World</w:t>
      </w:r>
      <w:r w:rsidRPr="005C26A1">
        <w:rPr>
          <w:rFonts w:ascii="Comic Sans MS" w:hAnsi="Comic Sans MS"/>
          <w:sz w:val="18"/>
          <w:szCs w:val="18"/>
        </w:rPr>
        <w:t xml:space="preserve"> – this involves guiding babies and children to make sense of their physical world and their community through opportunities to explore, observe and find out about people, places, technology and the environment.</w:t>
      </w:r>
    </w:p>
    <w:p w14:paraId="28637DB2" w14:textId="77777777" w:rsidR="00ED46E9" w:rsidRPr="005C26A1" w:rsidRDefault="00ED46E9" w:rsidP="005C26A1">
      <w:pPr>
        <w:pStyle w:val="ListParagraph"/>
        <w:numPr>
          <w:ilvl w:val="0"/>
          <w:numId w:val="4"/>
        </w:numPr>
        <w:jc w:val="both"/>
        <w:rPr>
          <w:rFonts w:ascii="Comic Sans MS" w:hAnsi="Comic Sans MS"/>
          <w:sz w:val="18"/>
          <w:szCs w:val="18"/>
        </w:rPr>
      </w:pPr>
      <w:r w:rsidRPr="005C26A1">
        <w:rPr>
          <w:rFonts w:ascii="Comic Sans MS" w:hAnsi="Comic Sans MS"/>
          <w:b/>
          <w:bCs/>
          <w:sz w:val="18"/>
          <w:szCs w:val="18"/>
        </w:rPr>
        <w:t>Expressive Arts and Design</w:t>
      </w:r>
      <w:r w:rsidRPr="005C26A1">
        <w:rPr>
          <w:rFonts w:ascii="Comic Sans MS" w:hAnsi="Comic Sans MS"/>
          <w:sz w:val="18"/>
          <w:szCs w:val="18"/>
        </w:rPr>
        <w:t xml:space="preserve"> – this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 to develop their artistic and cultural awareness.</w:t>
      </w:r>
    </w:p>
    <w:p w14:paraId="0BD9CE17" w14:textId="37C3A092" w:rsidR="00ED46E9" w:rsidRPr="005C26A1" w:rsidRDefault="00ED46E9" w:rsidP="005C26A1">
      <w:pPr>
        <w:jc w:val="both"/>
        <w:rPr>
          <w:rFonts w:ascii="Comic Sans MS" w:hAnsi="Comic Sans MS"/>
          <w:sz w:val="18"/>
          <w:szCs w:val="18"/>
        </w:rPr>
      </w:pPr>
      <w:r w:rsidRPr="005C26A1">
        <w:rPr>
          <w:rFonts w:ascii="Comic Sans MS" w:hAnsi="Comic Sans MS"/>
          <w:sz w:val="18"/>
          <w:szCs w:val="18"/>
        </w:rPr>
        <w:t xml:space="preserve">Babies and children benefit from meaningful learning across the curriculum </w:t>
      </w:r>
      <w:r w:rsidR="00D11D01" w:rsidRPr="005C26A1">
        <w:rPr>
          <w:rFonts w:ascii="Comic Sans MS" w:hAnsi="Comic Sans MS"/>
          <w:sz w:val="18"/>
          <w:szCs w:val="18"/>
        </w:rPr>
        <w:t xml:space="preserve">so </w:t>
      </w:r>
      <w:r w:rsidRPr="005C26A1">
        <w:rPr>
          <w:rFonts w:ascii="Comic Sans MS" w:hAnsi="Comic Sans MS"/>
          <w:sz w:val="18"/>
          <w:szCs w:val="18"/>
        </w:rPr>
        <w:t xml:space="preserve">staff will plan resourcefully for opportunities for communication, </w:t>
      </w:r>
      <w:r w:rsidR="003B0373" w:rsidRPr="005C26A1">
        <w:rPr>
          <w:rFonts w:ascii="Comic Sans MS" w:hAnsi="Comic Sans MS"/>
          <w:sz w:val="18"/>
          <w:szCs w:val="18"/>
        </w:rPr>
        <w:t>S</w:t>
      </w:r>
      <w:r w:rsidRPr="005C26A1">
        <w:rPr>
          <w:rFonts w:ascii="Comic Sans MS" w:hAnsi="Comic Sans MS"/>
          <w:sz w:val="18"/>
          <w:szCs w:val="18"/>
        </w:rPr>
        <w:t xml:space="preserve">ustained </w:t>
      </w:r>
      <w:r w:rsidR="003B0373" w:rsidRPr="005C26A1">
        <w:rPr>
          <w:rFonts w:ascii="Comic Sans MS" w:hAnsi="Comic Sans MS"/>
          <w:sz w:val="18"/>
          <w:szCs w:val="18"/>
        </w:rPr>
        <w:t>S</w:t>
      </w:r>
      <w:r w:rsidRPr="005C26A1">
        <w:rPr>
          <w:rFonts w:ascii="Comic Sans MS" w:hAnsi="Comic Sans MS"/>
          <w:sz w:val="18"/>
          <w:szCs w:val="18"/>
        </w:rPr>
        <w:t xml:space="preserve">hared </w:t>
      </w:r>
      <w:r w:rsidR="003B0373" w:rsidRPr="005C26A1">
        <w:rPr>
          <w:rFonts w:ascii="Comic Sans MS" w:hAnsi="Comic Sans MS"/>
          <w:sz w:val="18"/>
          <w:szCs w:val="18"/>
        </w:rPr>
        <w:t>T</w:t>
      </w:r>
      <w:r w:rsidRPr="005C26A1">
        <w:rPr>
          <w:rFonts w:ascii="Comic Sans MS" w:hAnsi="Comic Sans MS"/>
          <w:sz w:val="18"/>
          <w:szCs w:val="18"/>
        </w:rPr>
        <w:t xml:space="preserve">hinking and physical challenge to build on existing skills </w:t>
      </w:r>
      <w:r w:rsidR="00D11D01" w:rsidRPr="005C26A1">
        <w:rPr>
          <w:rFonts w:ascii="Comic Sans MS" w:hAnsi="Comic Sans MS"/>
          <w:sz w:val="18"/>
          <w:szCs w:val="18"/>
        </w:rPr>
        <w:t>whilst also considering</w:t>
      </w:r>
      <w:r w:rsidRPr="005C26A1">
        <w:rPr>
          <w:rFonts w:ascii="Comic Sans MS" w:hAnsi="Comic Sans MS"/>
          <w:sz w:val="18"/>
          <w:szCs w:val="18"/>
        </w:rPr>
        <w:t xml:space="preserve"> the Characteristics of Effective Learning.</w:t>
      </w:r>
    </w:p>
    <w:p w14:paraId="3DC3F337" w14:textId="5333B716" w:rsidR="00ED46E9" w:rsidRPr="005C26A1" w:rsidRDefault="00D11D01" w:rsidP="005C26A1">
      <w:pPr>
        <w:jc w:val="both"/>
        <w:rPr>
          <w:rFonts w:ascii="Comic Sans MS" w:hAnsi="Comic Sans MS"/>
          <w:sz w:val="18"/>
          <w:szCs w:val="18"/>
        </w:rPr>
      </w:pPr>
      <w:r w:rsidRPr="005C26A1">
        <w:rPr>
          <w:rFonts w:ascii="Comic Sans MS" w:hAnsi="Comic Sans MS"/>
          <w:sz w:val="18"/>
          <w:szCs w:val="18"/>
        </w:rPr>
        <w:t>We will implement r</w:t>
      </w:r>
      <w:r w:rsidR="00ED46E9" w:rsidRPr="005C26A1">
        <w:rPr>
          <w:rFonts w:ascii="Comic Sans MS" w:hAnsi="Comic Sans MS"/>
          <w:sz w:val="18"/>
          <w:szCs w:val="18"/>
        </w:rPr>
        <w:t xml:space="preserve">ich </w:t>
      </w:r>
      <w:r w:rsidRPr="005C26A1">
        <w:rPr>
          <w:rFonts w:ascii="Comic Sans MS" w:hAnsi="Comic Sans MS"/>
          <w:sz w:val="18"/>
          <w:szCs w:val="18"/>
        </w:rPr>
        <w:t>first-hand</w:t>
      </w:r>
      <w:r w:rsidR="00ED46E9" w:rsidRPr="005C26A1">
        <w:rPr>
          <w:rFonts w:ascii="Comic Sans MS" w:hAnsi="Comic Sans MS"/>
          <w:sz w:val="18"/>
          <w:szCs w:val="18"/>
        </w:rPr>
        <w:t xml:space="preserve"> </w:t>
      </w:r>
      <w:r w:rsidRPr="005C26A1">
        <w:rPr>
          <w:rFonts w:ascii="Comic Sans MS" w:hAnsi="Comic Sans MS"/>
          <w:sz w:val="18"/>
          <w:szCs w:val="18"/>
        </w:rPr>
        <w:t>opportunities</w:t>
      </w:r>
      <w:r w:rsidR="00051AFB">
        <w:rPr>
          <w:rFonts w:ascii="Comic Sans MS" w:hAnsi="Comic Sans MS"/>
          <w:sz w:val="18"/>
          <w:szCs w:val="18"/>
        </w:rPr>
        <w:t xml:space="preserve"> </w:t>
      </w:r>
      <w:r w:rsidR="00ED46E9" w:rsidRPr="005C26A1">
        <w:rPr>
          <w:rFonts w:ascii="Comic Sans MS" w:hAnsi="Comic Sans MS"/>
          <w:sz w:val="18"/>
          <w:szCs w:val="18"/>
        </w:rPr>
        <w:t xml:space="preserve">to </w:t>
      </w:r>
      <w:r w:rsidRPr="005C26A1">
        <w:rPr>
          <w:rFonts w:ascii="Comic Sans MS" w:hAnsi="Comic Sans MS"/>
          <w:sz w:val="18"/>
          <w:szCs w:val="18"/>
        </w:rPr>
        <w:t xml:space="preserve">broaden lived </w:t>
      </w:r>
      <w:r w:rsidR="00ED46E9" w:rsidRPr="005C26A1">
        <w:rPr>
          <w:rFonts w:ascii="Comic Sans MS" w:hAnsi="Comic Sans MS"/>
          <w:sz w:val="18"/>
          <w:szCs w:val="18"/>
        </w:rPr>
        <w:t>experiences, awe and wonderment</w:t>
      </w:r>
      <w:r w:rsidRPr="005C26A1">
        <w:rPr>
          <w:rFonts w:ascii="Comic Sans MS" w:hAnsi="Comic Sans MS"/>
          <w:sz w:val="18"/>
          <w:szCs w:val="18"/>
        </w:rPr>
        <w:t>.  We will encourage e</w:t>
      </w:r>
      <w:r w:rsidR="00ED46E9" w:rsidRPr="005C26A1">
        <w:rPr>
          <w:rFonts w:ascii="Comic Sans MS" w:hAnsi="Comic Sans MS"/>
          <w:sz w:val="18"/>
          <w:szCs w:val="18"/>
        </w:rPr>
        <w:t>xploratory learning and thinking creatively including problem solving across all areas of learning.</w:t>
      </w:r>
      <w:r w:rsidRPr="005C26A1">
        <w:rPr>
          <w:rFonts w:ascii="Comic Sans MS" w:hAnsi="Comic Sans MS"/>
          <w:sz w:val="18"/>
          <w:szCs w:val="18"/>
        </w:rPr>
        <w:t xml:space="preserve">  In addition, we will support n</w:t>
      </w:r>
      <w:r w:rsidR="00ED46E9" w:rsidRPr="005C26A1">
        <w:rPr>
          <w:rFonts w:ascii="Comic Sans MS" w:hAnsi="Comic Sans MS"/>
          <w:sz w:val="18"/>
          <w:szCs w:val="18"/>
        </w:rPr>
        <w:t>ew vocabulary and concepts through reading</w:t>
      </w:r>
      <w:r w:rsidRPr="005C26A1">
        <w:rPr>
          <w:rFonts w:ascii="Comic Sans MS" w:hAnsi="Comic Sans MS"/>
          <w:sz w:val="18"/>
          <w:szCs w:val="18"/>
        </w:rPr>
        <w:t xml:space="preserve"> which</w:t>
      </w:r>
      <w:r w:rsidR="00ED46E9" w:rsidRPr="005C26A1">
        <w:rPr>
          <w:rFonts w:ascii="Comic Sans MS" w:hAnsi="Comic Sans MS"/>
          <w:sz w:val="18"/>
          <w:szCs w:val="18"/>
        </w:rPr>
        <w:t xml:space="preserve"> will excite and engage all learners which includes staff modelling standard English and asking high-quality, open-ended questions.</w:t>
      </w:r>
    </w:p>
    <w:p w14:paraId="6DF4A9B2" w14:textId="77777777" w:rsidR="00231CE7" w:rsidRPr="005C26A1" w:rsidRDefault="00231CE7" w:rsidP="005C26A1">
      <w:pPr>
        <w:jc w:val="both"/>
        <w:rPr>
          <w:rFonts w:ascii="Comic Sans MS" w:hAnsi="Comic Sans MS"/>
          <w:b/>
          <w:bCs/>
          <w:sz w:val="18"/>
          <w:szCs w:val="18"/>
        </w:rPr>
      </w:pPr>
    </w:p>
    <w:p w14:paraId="08EAF6B1" w14:textId="35AAB851" w:rsidR="00ED46E9" w:rsidRPr="00525B27" w:rsidRDefault="00ED46E9" w:rsidP="005C26A1">
      <w:pPr>
        <w:jc w:val="both"/>
        <w:rPr>
          <w:rFonts w:ascii="Comic Sans MS" w:hAnsi="Comic Sans MS"/>
          <w:sz w:val="18"/>
          <w:szCs w:val="18"/>
        </w:rPr>
      </w:pPr>
      <w:r w:rsidRPr="005C26A1">
        <w:rPr>
          <w:rFonts w:ascii="Comic Sans MS" w:hAnsi="Comic Sans MS"/>
          <w:b/>
          <w:bCs/>
          <w:sz w:val="18"/>
          <w:szCs w:val="18"/>
          <w:u w:val="single"/>
        </w:rPr>
        <w:t>Impact</w:t>
      </w:r>
      <w:r w:rsidR="00D11D01" w:rsidRPr="005C26A1">
        <w:rPr>
          <w:rFonts w:ascii="Comic Sans MS" w:hAnsi="Comic Sans MS"/>
          <w:b/>
          <w:bCs/>
          <w:sz w:val="18"/>
          <w:szCs w:val="18"/>
        </w:rPr>
        <w:t xml:space="preserve"> – At Audlen House Day Nursery, </w:t>
      </w:r>
      <w:r w:rsidR="00231CE7" w:rsidRPr="005C26A1">
        <w:rPr>
          <w:rFonts w:ascii="Comic Sans MS" w:hAnsi="Comic Sans MS"/>
          <w:b/>
          <w:bCs/>
          <w:sz w:val="18"/>
          <w:szCs w:val="18"/>
        </w:rPr>
        <w:t xml:space="preserve">the impact of our curriculum will </w:t>
      </w:r>
      <w:r w:rsidR="00525B27">
        <w:rPr>
          <w:rFonts w:ascii="Comic Sans MS" w:hAnsi="Comic Sans MS"/>
          <w:b/>
          <w:bCs/>
          <w:sz w:val="18"/>
          <w:szCs w:val="18"/>
        </w:rPr>
        <w:t>enable t</w:t>
      </w:r>
      <w:r w:rsidR="00525B27" w:rsidRPr="00525B27">
        <w:rPr>
          <w:rFonts w:ascii="Comic Sans MS" w:hAnsi="Comic Sans MS"/>
          <w:b/>
          <w:bCs/>
          <w:sz w:val="18"/>
          <w:szCs w:val="18"/>
        </w:rPr>
        <w:t>he babies and children we care for</w:t>
      </w:r>
      <w:r w:rsidR="00525B27">
        <w:rPr>
          <w:rFonts w:ascii="Comic Sans MS" w:hAnsi="Comic Sans MS"/>
          <w:b/>
          <w:bCs/>
          <w:sz w:val="18"/>
          <w:szCs w:val="18"/>
        </w:rPr>
        <w:t xml:space="preserve"> to</w:t>
      </w:r>
      <w:r w:rsidR="00525B27" w:rsidRPr="00525B27">
        <w:rPr>
          <w:rFonts w:ascii="Comic Sans MS" w:hAnsi="Comic Sans MS"/>
          <w:b/>
          <w:bCs/>
          <w:sz w:val="18"/>
          <w:szCs w:val="18"/>
        </w:rPr>
        <w:t xml:space="preserve"> be well prepared for their future.  </w:t>
      </w:r>
    </w:p>
    <w:p w14:paraId="5AA183A8" w14:textId="63014F7A" w:rsidR="00755DFD" w:rsidRDefault="006D7F83" w:rsidP="005C26A1">
      <w:pPr>
        <w:jc w:val="both"/>
        <w:rPr>
          <w:rFonts w:ascii="Comic Sans MS" w:hAnsi="Comic Sans MS"/>
          <w:sz w:val="18"/>
          <w:szCs w:val="18"/>
        </w:rPr>
      </w:pPr>
      <w:r w:rsidRPr="005C26A1">
        <w:rPr>
          <w:rFonts w:ascii="Comic Sans MS" w:hAnsi="Comic Sans MS"/>
          <w:sz w:val="18"/>
          <w:szCs w:val="18"/>
        </w:rPr>
        <w:t xml:space="preserve">When a child starts at Audlen House Day Nursery, we will gather a baseline assessment of the baby or child’s starting points, with support from the parents or carers, and then make informal, practitioner-based, </w:t>
      </w:r>
      <w:r w:rsidR="00755DFD" w:rsidRPr="005C26A1">
        <w:rPr>
          <w:rFonts w:ascii="Comic Sans MS" w:hAnsi="Comic Sans MS"/>
          <w:sz w:val="18"/>
          <w:szCs w:val="18"/>
        </w:rPr>
        <w:t xml:space="preserve">assessments </w:t>
      </w:r>
      <w:r w:rsidRPr="005C26A1">
        <w:rPr>
          <w:rFonts w:ascii="Comic Sans MS" w:hAnsi="Comic Sans MS"/>
          <w:sz w:val="18"/>
          <w:szCs w:val="18"/>
        </w:rPr>
        <w:t>through</w:t>
      </w:r>
      <w:r w:rsidR="00755DFD" w:rsidRPr="005C26A1">
        <w:rPr>
          <w:rFonts w:ascii="Comic Sans MS" w:hAnsi="Comic Sans MS"/>
          <w:sz w:val="18"/>
          <w:szCs w:val="18"/>
        </w:rPr>
        <w:t xml:space="preserve"> careful observations to inform planning</w:t>
      </w:r>
      <w:r w:rsidRPr="005C26A1">
        <w:rPr>
          <w:rFonts w:ascii="Comic Sans MS" w:hAnsi="Comic Sans MS"/>
          <w:sz w:val="18"/>
          <w:szCs w:val="18"/>
        </w:rPr>
        <w:t xml:space="preserve"> for next steps</w:t>
      </w:r>
      <w:r w:rsidR="00755DFD" w:rsidRPr="005C26A1">
        <w:rPr>
          <w:rFonts w:ascii="Comic Sans MS" w:hAnsi="Comic Sans MS"/>
          <w:sz w:val="18"/>
          <w:szCs w:val="18"/>
        </w:rPr>
        <w:t>.</w:t>
      </w:r>
      <w:r w:rsidRPr="005C26A1">
        <w:rPr>
          <w:rFonts w:ascii="Comic Sans MS" w:hAnsi="Comic Sans MS"/>
          <w:sz w:val="18"/>
          <w:szCs w:val="18"/>
        </w:rPr>
        <w:t xml:space="preserve">  W</w:t>
      </w:r>
      <w:r w:rsidR="00755DFD" w:rsidRPr="005C26A1">
        <w:rPr>
          <w:rFonts w:ascii="Comic Sans MS" w:hAnsi="Comic Sans MS"/>
          <w:sz w:val="18"/>
          <w:szCs w:val="18"/>
        </w:rPr>
        <w:t>e</w:t>
      </w:r>
      <w:r w:rsidRPr="005C26A1">
        <w:rPr>
          <w:rFonts w:ascii="Comic Sans MS" w:hAnsi="Comic Sans MS"/>
          <w:sz w:val="18"/>
          <w:szCs w:val="18"/>
        </w:rPr>
        <w:t xml:space="preserve"> will</w:t>
      </w:r>
      <w:r w:rsidR="00755DFD" w:rsidRPr="005C26A1">
        <w:rPr>
          <w:rFonts w:ascii="Comic Sans MS" w:hAnsi="Comic Sans MS"/>
          <w:sz w:val="18"/>
          <w:szCs w:val="18"/>
        </w:rPr>
        <w:t xml:space="preserve"> carry out regular internal moderation discussions as a team and promote CPD to enable the staff to feel confident with our practice and assessments</w:t>
      </w:r>
      <w:r w:rsidR="0094669E" w:rsidRPr="005C26A1">
        <w:rPr>
          <w:rFonts w:ascii="Comic Sans MS" w:hAnsi="Comic Sans MS"/>
          <w:sz w:val="18"/>
          <w:szCs w:val="18"/>
        </w:rPr>
        <w:t xml:space="preserve"> and by extension, the impact of our curriculum</w:t>
      </w:r>
      <w:r w:rsidRPr="005C26A1">
        <w:rPr>
          <w:rFonts w:ascii="Comic Sans MS" w:hAnsi="Comic Sans MS"/>
          <w:sz w:val="18"/>
          <w:szCs w:val="18"/>
        </w:rPr>
        <w:t>.</w:t>
      </w:r>
      <w:r w:rsidR="005C26A1">
        <w:rPr>
          <w:rFonts w:ascii="Comic Sans MS" w:hAnsi="Comic Sans MS"/>
          <w:sz w:val="18"/>
          <w:szCs w:val="18"/>
        </w:rPr>
        <w:t xml:space="preserve">  </w:t>
      </w:r>
      <w:r w:rsidR="00755DFD" w:rsidRPr="005C26A1">
        <w:rPr>
          <w:rFonts w:ascii="Comic Sans MS" w:hAnsi="Comic Sans MS"/>
          <w:sz w:val="18"/>
          <w:szCs w:val="18"/>
        </w:rPr>
        <w:t xml:space="preserve">By monitoring assessment procedures regularly, we </w:t>
      </w:r>
      <w:r w:rsidRPr="005C26A1">
        <w:rPr>
          <w:rFonts w:ascii="Comic Sans MS" w:hAnsi="Comic Sans MS"/>
          <w:sz w:val="18"/>
          <w:szCs w:val="18"/>
        </w:rPr>
        <w:t>will be able to</w:t>
      </w:r>
      <w:r w:rsidR="00755DFD" w:rsidRPr="005C26A1">
        <w:rPr>
          <w:rFonts w:ascii="Comic Sans MS" w:hAnsi="Comic Sans MS"/>
          <w:sz w:val="18"/>
          <w:szCs w:val="18"/>
        </w:rPr>
        <w:t xml:space="preserve"> effectively demonstrate what learning is taking place and how each child is progressing in all seven areas of the EYFS (2021)</w:t>
      </w:r>
      <w:r w:rsidR="00953DCB">
        <w:rPr>
          <w:rFonts w:ascii="Comic Sans MS" w:hAnsi="Comic Sans MS"/>
          <w:sz w:val="18"/>
          <w:szCs w:val="18"/>
        </w:rPr>
        <w:t xml:space="preserve"> supported</w:t>
      </w:r>
      <w:r w:rsidR="00755DFD" w:rsidRPr="005C26A1">
        <w:rPr>
          <w:rFonts w:ascii="Comic Sans MS" w:hAnsi="Comic Sans MS"/>
          <w:sz w:val="18"/>
          <w:szCs w:val="18"/>
        </w:rPr>
        <w:t xml:space="preserve"> curriculum.</w:t>
      </w:r>
    </w:p>
    <w:p w14:paraId="1A899D32" w14:textId="610713FF" w:rsidR="005C26A1" w:rsidRPr="005C26A1" w:rsidRDefault="005C26A1" w:rsidP="005C26A1">
      <w:pPr>
        <w:jc w:val="both"/>
        <w:rPr>
          <w:rFonts w:ascii="Comic Sans MS" w:hAnsi="Comic Sans MS"/>
          <w:sz w:val="18"/>
          <w:szCs w:val="18"/>
        </w:rPr>
      </w:pPr>
      <w:r w:rsidRPr="005C26A1">
        <w:rPr>
          <w:rFonts w:ascii="Comic Sans MS" w:hAnsi="Comic Sans MS"/>
          <w:sz w:val="18"/>
          <w:szCs w:val="18"/>
        </w:rPr>
        <w:t xml:space="preserve">The impact of the learning opportunities we provide will be shared with parents and carers who will also have an input. Using the Tapestry Learning Journal System, we can share the babies and children’s play and learning with their parents or carers and encourage feedback and dialogue surrounding this.  Effective communication and collaboration </w:t>
      </w:r>
      <w:r w:rsidR="00051AFB" w:rsidRPr="005C26A1">
        <w:rPr>
          <w:rFonts w:ascii="Comic Sans MS" w:hAnsi="Comic Sans MS"/>
          <w:sz w:val="18"/>
          <w:szCs w:val="18"/>
        </w:rPr>
        <w:t>ensure</w:t>
      </w:r>
      <w:r w:rsidR="00051AFB">
        <w:rPr>
          <w:rFonts w:ascii="Comic Sans MS" w:hAnsi="Comic Sans MS"/>
          <w:sz w:val="18"/>
          <w:szCs w:val="18"/>
        </w:rPr>
        <w:t xml:space="preserve"> that</w:t>
      </w:r>
      <w:r w:rsidRPr="005C26A1">
        <w:rPr>
          <w:rFonts w:ascii="Comic Sans MS" w:hAnsi="Comic Sans MS"/>
          <w:sz w:val="18"/>
          <w:szCs w:val="18"/>
        </w:rPr>
        <w:t xml:space="preserve"> the children will leave Audlen House Day Nursery with a solid foundation of learning on which to</w:t>
      </w:r>
      <w:r w:rsidR="00051AFB">
        <w:rPr>
          <w:rFonts w:ascii="Comic Sans MS" w:hAnsi="Comic Sans MS"/>
          <w:sz w:val="18"/>
          <w:szCs w:val="18"/>
        </w:rPr>
        <w:t xml:space="preserve"> continue to</w:t>
      </w:r>
      <w:r w:rsidRPr="005C26A1">
        <w:rPr>
          <w:rFonts w:ascii="Comic Sans MS" w:hAnsi="Comic Sans MS"/>
          <w:sz w:val="18"/>
          <w:szCs w:val="18"/>
        </w:rPr>
        <w:t xml:space="preserve"> build upon.</w:t>
      </w:r>
    </w:p>
    <w:p w14:paraId="679558B0" w14:textId="2B37B808" w:rsidR="00ED46E9" w:rsidRDefault="00E05744" w:rsidP="005C26A1">
      <w:pPr>
        <w:jc w:val="both"/>
        <w:rPr>
          <w:rFonts w:ascii="Comic Sans MS" w:hAnsi="Comic Sans MS"/>
          <w:sz w:val="18"/>
          <w:szCs w:val="18"/>
        </w:rPr>
      </w:pPr>
      <w:r w:rsidRPr="005C26A1">
        <w:rPr>
          <w:rFonts w:ascii="Comic Sans MS" w:hAnsi="Comic Sans MS"/>
          <w:sz w:val="18"/>
          <w:szCs w:val="18"/>
        </w:rPr>
        <w:t>T</w:t>
      </w:r>
      <w:r w:rsidR="00953DCB">
        <w:rPr>
          <w:rFonts w:ascii="Comic Sans MS" w:hAnsi="Comic Sans MS"/>
          <w:sz w:val="18"/>
          <w:szCs w:val="18"/>
        </w:rPr>
        <w:t xml:space="preserve">he babies and children we care for </w:t>
      </w:r>
      <w:r w:rsidR="00231CE7" w:rsidRPr="005C26A1">
        <w:rPr>
          <w:rFonts w:ascii="Comic Sans MS" w:hAnsi="Comic Sans MS"/>
          <w:sz w:val="18"/>
          <w:szCs w:val="18"/>
        </w:rPr>
        <w:t xml:space="preserve">will </w:t>
      </w:r>
      <w:r w:rsidR="005C26A1">
        <w:rPr>
          <w:rFonts w:ascii="Comic Sans MS" w:hAnsi="Comic Sans MS"/>
          <w:sz w:val="18"/>
          <w:szCs w:val="18"/>
        </w:rPr>
        <w:t>be well</w:t>
      </w:r>
      <w:r w:rsidRPr="005C26A1">
        <w:rPr>
          <w:rFonts w:ascii="Comic Sans MS" w:hAnsi="Comic Sans MS"/>
          <w:sz w:val="18"/>
          <w:szCs w:val="18"/>
        </w:rPr>
        <w:t xml:space="preserve"> prepare</w:t>
      </w:r>
      <w:r w:rsidR="005C26A1">
        <w:rPr>
          <w:rFonts w:ascii="Comic Sans MS" w:hAnsi="Comic Sans MS"/>
          <w:sz w:val="18"/>
          <w:szCs w:val="18"/>
        </w:rPr>
        <w:t>d</w:t>
      </w:r>
      <w:r w:rsidRPr="005C26A1">
        <w:rPr>
          <w:rFonts w:ascii="Comic Sans MS" w:hAnsi="Comic Sans MS"/>
          <w:sz w:val="18"/>
          <w:szCs w:val="18"/>
        </w:rPr>
        <w:t xml:space="preserve"> for their future.</w:t>
      </w:r>
      <w:r w:rsidR="00755DFD" w:rsidRPr="005C26A1">
        <w:rPr>
          <w:rFonts w:ascii="Comic Sans MS" w:hAnsi="Comic Sans MS"/>
          <w:sz w:val="18"/>
          <w:szCs w:val="18"/>
        </w:rPr>
        <w:t xml:space="preserve">  This is both shorter term, such as experiencing smooth transitions between groups, other settings or school</w:t>
      </w:r>
      <w:r w:rsidR="00953DCB">
        <w:rPr>
          <w:rFonts w:ascii="Comic Sans MS" w:hAnsi="Comic Sans MS"/>
          <w:sz w:val="18"/>
          <w:szCs w:val="18"/>
        </w:rPr>
        <w:t>,</w:t>
      </w:r>
      <w:r w:rsidR="00755DFD" w:rsidRPr="005C26A1">
        <w:rPr>
          <w:rFonts w:ascii="Comic Sans MS" w:hAnsi="Comic Sans MS"/>
          <w:sz w:val="18"/>
          <w:szCs w:val="18"/>
        </w:rPr>
        <w:t xml:space="preserve"> to longer term such as becoming lifelong learners and positive members of the community in which they live.</w:t>
      </w:r>
    </w:p>
    <w:p w14:paraId="139BDBD5" w14:textId="5D4D3472" w:rsidR="00D031C6" w:rsidRPr="00D031C6" w:rsidRDefault="00D031C6" w:rsidP="00D031C6">
      <w:pPr>
        <w:rPr>
          <w:rFonts w:ascii="Comic Sans MS" w:hAnsi="Comic Sans MS"/>
          <w:sz w:val="18"/>
          <w:szCs w:val="18"/>
        </w:rPr>
      </w:pPr>
    </w:p>
    <w:p w14:paraId="75E1F0D9" w14:textId="77777777" w:rsidR="00D031C6" w:rsidRPr="00D031C6" w:rsidRDefault="00D031C6" w:rsidP="00D031C6">
      <w:pPr>
        <w:jc w:val="right"/>
        <w:rPr>
          <w:rFonts w:ascii="Comic Sans MS" w:hAnsi="Comic Sans MS"/>
          <w:sz w:val="18"/>
          <w:szCs w:val="18"/>
        </w:rPr>
      </w:pPr>
    </w:p>
    <w:sectPr w:rsidR="00D031C6" w:rsidRPr="00D031C6" w:rsidSect="00A6174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0AA0" w14:textId="77777777" w:rsidR="0037541A" w:rsidRDefault="0037541A" w:rsidP="00A61746">
      <w:pPr>
        <w:spacing w:after="0" w:line="240" w:lineRule="auto"/>
      </w:pPr>
      <w:r>
        <w:separator/>
      </w:r>
    </w:p>
  </w:endnote>
  <w:endnote w:type="continuationSeparator" w:id="0">
    <w:p w14:paraId="31C183FE" w14:textId="77777777" w:rsidR="0037541A" w:rsidRDefault="0037541A" w:rsidP="00A6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4D2C" w14:textId="362F60E7" w:rsidR="00A61746" w:rsidRPr="005C26A1" w:rsidRDefault="00051AFB">
    <w:pPr>
      <w:pStyle w:val="Footer"/>
      <w:rPr>
        <w:rFonts w:ascii="Comic Sans MS" w:hAnsi="Comic Sans MS"/>
        <w:b/>
        <w:color w:val="31849B" w:themeColor="accent5" w:themeShade="BF"/>
        <w:sz w:val="16"/>
        <w:szCs w:val="16"/>
      </w:rPr>
    </w:pPr>
    <w:r>
      <w:rPr>
        <w:rFonts w:ascii="Comic Sans MS" w:hAnsi="Comic Sans MS"/>
        <w:b/>
        <w:color w:val="31849B" w:themeColor="accent5" w:themeShade="BF"/>
        <w:sz w:val="16"/>
        <w:szCs w:val="16"/>
      </w:rPr>
      <w:tab/>
    </w:r>
    <w:r>
      <w:rPr>
        <w:rFonts w:ascii="Comic Sans MS" w:hAnsi="Comic Sans MS"/>
        <w:b/>
        <w:color w:val="31849B" w:themeColor="accent5" w:themeShade="BF"/>
        <w:sz w:val="16"/>
        <w:szCs w:val="16"/>
      </w:rPr>
      <w:tab/>
    </w:r>
    <w:r>
      <w:rPr>
        <w:rFonts w:ascii="Comic Sans MS" w:hAnsi="Comic Sans MS"/>
        <w:b/>
        <w:color w:val="31849B" w:themeColor="accent5" w:themeShade="BF"/>
        <w:sz w:val="16"/>
        <w:szCs w:val="16"/>
      </w:rPr>
      <w:tab/>
      <w:t xml:space="preserve">    March 202</w:t>
    </w:r>
    <w:r w:rsidR="00D031C6">
      <w:rPr>
        <w:rFonts w:ascii="Comic Sans MS" w:hAnsi="Comic Sans MS"/>
        <w:b/>
        <w:color w:val="31849B" w:themeColor="accent5" w:themeShade="B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B2A6" w14:textId="77777777" w:rsidR="0037541A" w:rsidRDefault="0037541A" w:rsidP="00A61746">
      <w:pPr>
        <w:spacing w:after="0" w:line="240" w:lineRule="auto"/>
      </w:pPr>
      <w:r>
        <w:separator/>
      </w:r>
    </w:p>
  </w:footnote>
  <w:footnote w:type="continuationSeparator" w:id="0">
    <w:p w14:paraId="01E6FFCE" w14:textId="77777777" w:rsidR="0037541A" w:rsidRDefault="0037541A" w:rsidP="00A61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5CF"/>
    <w:multiLevelType w:val="hybridMultilevel"/>
    <w:tmpl w:val="D8D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85A6B"/>
    <w:multiLevelType w:val="hybridMultilevel"/>
    <w:tmpl w:val="F87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F3689"/>
    <w:multiLevelType w:val="hybridMultilevel"/>
    <w:tmpl w:val="9BA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93023"/>
    <w:multiLevelType w:val="hybridMultilevel"/>
    <w:tmpl w:val="3290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42"/>
    <w:rsid w:val="00051AFB"/>
    <w:rsid w:val="00181BDE"/>
    <w:rsid w:val="00231CE7"/>
    <w:rsid w:val="002455C4"/>
    <w:rsid w:val="0037541A"/>
    <w:rsid w:val="003B0373"/>
    <w:rsid w:val="00525B27"/>
    <w:rsid w:val="005C26A1"/>
    <w:rsid w:val="005C4206"/>
    <w:rsid w:val="005E14DA"/>
    <w:rsid w:val="005E51A5"/>
    <w:rsid w:val="005E631F"/>
    <w:rsid w:val="006D7F83"/>
    <w:rsid w:val="00755DFD"/>
    <w:rsid w:val="0094669E"/>
    <w:rsid w:val="00953DCB"/>
    <w:rsid w:val="009C2163"/>
    <w:rsid w:val="00A61746"/>
    <w:rsid w:val="00A872FA"/>
    <w:rsid w:val="00B41706"/>
    <w:rsid w:val="00D031C6"/>
    <w:rsid w:val="00D11D01"/>
    <w:rsid w:val="00D14C42"/>
    <w:rsid w:val="00D93EC6"/>
    <w:rsid w:val="00DB50E7"/>
    <w:rsid w:val="00E05744"/>
    <w:rsid w:val="00ED46E9"/>
    <w:rsid w:val="00FC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D3C1"/>
  <w15:docId w15:val="{00379C40-6BE7-4FAC-B1DA-09D7C65E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42"/>
    <w:rPr>
      <w:rFonts w:ascii="Tahoma" w:hAnsi="Tahoma" w:cs="Tahoma"/>
      <w:sz w:val="16"/>
      <w:szCs w:val="16"/>
    </w:rPr>
  </w:style>
  <w:style w:type="paragraph" w:styleId="Header">
    <w:name w:val="header"/>
    <w:basedOn w:val="Normal"/>
    <w:link w:val="HeaderChar"/>
    <w:uiPriority w:val="99"/>
    <w:unhideWhenUsed/>
    <w:rsid w:val="00A6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746"/>
  </w:style>
  <w:style w:type="paragraph" w:styleId="Footer">
    <w:name w:val="footer"/>
    <w:basedOn w:val="Normal"/>
    <w:link w:val="FooterChar"/>
    <w:uiPriority w:val="99"/>
    <w:unhideWhenUsed/>
    <w:rsid w:val="00A6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746"/>
  </w:style>
  <w:style w:type="character" w:styleId="Hyperlink">
    <w:name w:val="Hyperlink"/>
    <w:basedOn w:val="DefaultParagraphFont"/>
    <w:uiPriority w:val="99"/>
    <w:unhideWhenUsed/>
    <w:rsid w:val="00A61746"/>
    <w:rPr>
      <w:color w:val="0000FF" w:themeColor="hyperlink"/>
      <w:u w:val="single"/>
    </w:rPr>
  </w:style>
  <w:style w:type="paragraph" w:styleId="ListParagraph">
    <w:name w:val="List Paragraph"/>
    <w:basedOn w:val="Normal"/>
    <w:uiPriority w:val="34"/>
    <w:qFormat/>
    <w:rsid w:val="00ED46E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Adam Driscoll-Price</cp:lastModifiedBy>
  <cp:revision>5</cp:revision>
  <cp:lastPrinted>2022-03-21T11:38:00Z</cp:lastPrinted>
  <dcterms:created xsi:type="dcterms:W3CDTF">2022-03-21T11:38:00Z</dcterms:created>
  <dcterms:modified xsi:type="dcterms:W3CDTF">2022-03-21T12:00:00Z</dcterms:modified>
</cp:coreProperties>
</file>